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869D" w14:textId="77777777" w:rsidR="00971BDA" w:rsidRPr="00971BDA" w:rsidRDefault="00971BDA" w:rsidP="001669DD">
      <w:pPr>
        <w:spacing w:after="0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B61DD34" wp14:editId="3ADF1603">
            <wp:simplePos x="0" y="0"/>
            <wp:positionH relativeFrom="column">
              <wp:posOffset>4518836</wp:posOffset>
            </wp:positionH>
            <wp:positionV relativeFrom="paragraph">
              <wp:posOffset>485</wp:posOffset>
            </wp:positionV>
            <wp:extent cx="1249045" cy="899795"/>
            <wp:effectExtent l="0" t="0" r="8255" b="0"/>
            <wp:wrapSquare wrapText="bothSides"/>
            <wp:docPr id="19674526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33B3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56D47B86" wp14:editId="3093AFE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8800" cy="900000"/>
            <wp:effectExtent l="0" t="0" r="0" b="0"/>
            <wp:wrapSquare wrapText="bothSides"/>
            <wp:docPr id="27" name="Picture 2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BDA">
        <w:rPr>
          <w:b/>
          <w:bCs/>
          <w:lang w:val="en-US"/>
        </w:rPr>
        <w:t>EUROPEAN TRANSPORT CONFERENCE</w:t>
      </w:r>
    </w:p>
    <w:p w14:paraId="1198E0CC" w14:textId="77777777" w:rsidR="00971BDA" w:rsidRPr="00971BDA" w:rsidRDefault="00971BDA" w:rsidP="001669DD">
      <w:pPr>
        <w:spacing w:after="0"/>
        <w:jc w:val="center"/>
        <w:rPr>
          <w:b/>
          <w:bCs/>
          <w:lang w:val="en-US"/>
        </w:rPr>
      </w:pPr>
      <w:r w:rsidRPr="00971BDA">
        <w:rPr>
          <w:b/>
          <w:bCs/>
          <w:lang w:val="en-US"/>
        </w:rPr>
        <w:t>9-11 SEPTEMBER 2026</w:t>
      </w:r>
    </w:p>
    <w:p w14:paraId="30F4A895" w14:textId="77777777" w:rsidR="00971BDA" w:rsidRPr="00971BDA" w:rsidRDefault="00971BDA" w:rsidP="001669DD">
      <w:pPr>
        <w:spacing w:after="0"/>
        <w:jc w:val="center"/>
        <w:rPr>
          <w:b/>
          <w:bCs/>
          <w:lang w:val="en-US"/>
        </w:rPr>
      </w:pPr>
      <w:r w:rsidRPr="00971BDA">
        <w:rPr>
          <w:b/>
          <w:bCs/>
          <w:lang w:val="en-US"/>
        </w:rPr>
        <w:t>University of Porto, Portugal</w:t>
      </w:r>
    </w:p>
    <w:p w14:paraId="34F437FE" w14:textId="77777777" w:rsidR="00971BDA" w:rsidRPr="00971BDA" w:rsidRDefault="00971BDA" w:rsidP="001669DD">
      <w:pPr>
        <w:spacing w:after="0"/>
        <w:jc w:val="center"/>
        <w:rPr>
          <w:b/>
          <w:bCs/>
          <w:lang w:val="en-US"/>
        </w:rPr>
      </w:pPr>
    </w:p>
    <w:p w14:paraId="7F655E82" w14:textId="40882F1F" w:rsidR="0037038D" w:rsidRPr="00971BDA" w:rsidRDefault="0037038D" w:rsidP="001669DD">
      <w:pPr>
        <w:spacing w:after="0"/>
        <w:jc w:val="center"/>
        <w:rPr>
          <w:b/>
          <w:bCs/>
          <w:lang w:val="en-US"/>
        </w:rPr>
      </w:pPr>
      <w:r w:rsidRPr="00491379">
        <w:rPr>
          <w:rFonts w:cstheme="minorHAnsi"/>
          <w:b/>
          <w:lang w:val="en-US"/>
        </w:rPr>
        <w:t>SPEAKER</w:t>
      </w:r>
      <w:r w:rsidR="00971BDA">
        <w:rPr>
          <w:rFonts w:cstheme="minorHAnsi"/>
          <w:b/>
          <w:lang w:val="en-US"/>
        </w:rPr>
        <w:t>S</w:t>
      </w:r>
      <w:r w:rsidRPr="00491379">
        <w:rPr>
          <w:rFonts w:cstheme="minorHAnsi"/>
          <w:b/>
          <w:lang w:val="en-US"/>
        </w:rPr>
        <w:t xml:space="preserve"> GUIDE</w:t>
      </w:r>
    </w:p>
    <w:p w14:paraId="351D0944" w14:textId="77777777" w:rsidR="00364D60" w:rsidRDefault="00364D60" w:rsidP="00B6062A">
      <w:pPr>
        <w:spacing w:after="0"/>
        <w:rPr>
          <w:rFonts w:cstheme="minorHAnsi"/>
          <w:b/>
          <w:lang w:val="en-US"/>
        </w:rPr>
      </w:pPr>
    </w:p>
    <w:p w14:paraId="3E5C2CD5" w14:textId="77313076" w:rsidR="00B6062A" w:rsidRDefault="00B6062A" w:rsidP="00B6062A">
      <w:pPr>
        <w:spacing w:after="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Welcome!</w:t>
      </w:r>
    </w:p>
    <w:p w14:paraId="71FFF9A6" w14:textId="37378594" w:rsidR="00E209C9" w:rsidRDefault="00B6062A" w:rsidP="00B6062A">
      <w:pPr>
        <w:spacing w:after="0"/>
        <w:rPr>
          <w:rFonts w:cstheme="minorHAnsi"/>
          <w:bCs/>
          <w:lang w:val="en-US"/>
        </w:rPr>
      </w:pPr>
      <w:r w:rsidRPr="00B6062A">
        <w:rPr>
          <w:rFonts w:cstheme="minorHAnsi"/>
          <w:bCs/>
          <w:lang w:val="en-US"/>
        </w:rPr>
        <w:t>We welcome you as a speaker at the European Transport Conference. Th</w:t>
      </w:r>
      <w:r w:rsidR="00813E00">
        <w:rPr>
          <w:rFonts w:cstheme="minorHAnsi"/>
          <w:bCs/>
          <w:lang w:val="en-US"/>
        </w:rPr>
        <w:t xml:space="preserve">is </w:t>
      </w:r>
      <w:r w:rsidRPr="00B6062A">
        <w:rPr>
          <w:rFonts w:cstheme="minorHAnsi"/>
          <w:bCs/>
          <w:lang w:val="en-US"/>
        </w:rPr>
        <w:t xml:space="preserve">guide </w:t>
      </w:r>
      <w:r w:rsidR="00813E00">
        <w:rPr>
          <w:rFonts w:cstheme="minorHAnsi"/>
          <w:bCs/>
          <w:lang w:val="en-US"/>
        </w:rPr>
        <w:t>i</w:t>
      </w:r>
      <w:r w:rsidRPr="00B6062A">
        <w:rPr>
          <w:rFonts w:cstheme="minorHAnsi"/>
          <w:bCs/>
          <w:lang w:val="en-US"/>
        </w:rPr>
        <w:t xml:space="preserve">s to help you </w:t>
      </w:r>
      <w:r w:rsidR="00B51B32">
        <w:rPr>
          <w:rFonts w:cstheme="minorHAnsi"/>
          <w:bCs/>
          <w:lang w:val="en-US"/>
        </w:rPr>
        <w:t>prepar</w:t>
      </w:r>
      <w:r w:rsidR="000D2E3D">
        <w:rPr>
          <w:rFonts w:cstheme="minorHAnsi"/>
          <w:bCs/>
          <w:lang w:val="en-US"/>
        </w:rPr>
        <w:t>e</w:t>
      </w:r>
      <w:r w:rsidR="00813E00">
        <w:rPr>
          <w:rFonts w:cstheme="minorHAnsi"/>
          <w:bCs/>
          <w:lang w:val="en-US"/>
        </w:rPr>
        <w:t xml:space="preserve"> as a speaker</w:t>
      </w:r>
      <w:r w:rsidRPr="00B6062A">
        <w:rPr>
          <w:rFonts w:cstheme="minorHAnsi"/>
          <w:bCs/>
          <w:lang w:val="en-US"/>
        </w:rPr>
        <w:t xml:space="preserve">. </w:t>
      </w:r>
      <w:r w:rsidR="00813E00">
        <w:rPr>
          <w:rFonts w:cstheme="minorHAnsi"/>
          <w:bCs/>
          <w:lang w:val="en-US"/>
        </w:rPr>
        <w:t xml:space="preserve">We have a separate guide available to assist in </w:t>
      </w:r>
      <w:r w:rsidR="00F90289">
        <w:rPr>
          <w:rFonts w:cstheme="minorHAnsi"/>
          <w:bCs/>
          <w:lang w:val="en-US"/>
        </w:rPr>
        <w:t>preparing</w:t>
      </w:r>
      <w:r w:rsidR="00813E00">
        <w:rPr>
          <w:rFonts w:cstheme="minorHAnsi"/>
          <w:bCs/>
          <w:lang w:val="en-US"/>
        </w:rPr>
        <w:t xml:space="preserve"> your presentation. </w:t>
      </w:r>
      <w:r w:rsidR="000A4B14">
        <w:rPr>
          <w:rFonts w:cstheme="minorHAnsi"/>
          <w:bCs/>
          <w:lang w:val="en-US"/>
        </w:rPr>
        <w:t>All</w:t>
      </w:r>
      <w:r w:rsidR="00813E00">
        <w:rPr>
          <w:rFonts w:cstheme="minorHAnsi"/>
          <w:bCs/>
          <w:lang w:val="en-US"/>
        </w:rPr>
        <w:t xml:space="preserve"> practical information </w:t>
      </w:r>
      <w:r w:rsidR="000A4B14">
        <w:rPr>
          <w:rFonts w:cstheme="minorHAnsi"/>
          <w:bCs/>
          <w:lang w:val="en-US"/>
        </w:rPr>
        <w:t xml:space="preserve">about coming to the conference </w:t>
      </w:r>
      <w:r w:rsidR="00271B22">
        <w:rPr>
          <w:rFonts w:cstheme="minorHAnsi"/>
          <w:bCs/>
          <w:lang w:val="en-US"/>
        </w:rPr>
        <w:t>will be</w:t>
      </w:r>
      <w:r w:rsidR="000A4B14">
        <w:rPr>
          <w:rFonts w:cstheme="minorHAnsi"/>
          <w:bCs/>
          <w:lang w:val="en-US"/>
        </w:rPr>
        <w:t xml:space="preserve"> included in our </w:t>
      </w:r>
      <w:r w:rsidR="00E209C9">
        <w:rPr>
          <w:rFonts w:cstheme="minorHAnsi"/>
          <w:bCs/>
          <w:lang w:val="en-US"/>
        </w:rPr>
        <w:t xml:space="preserve">guide for </w:t>
      </w:r>
      <w:r w:rsidR="000D2E3D">
        <w:rPr>
          <w:rFonts w:cstheme="minorHAnsi"/>
          <w:bCs/>
          <w:lang w:val="en-US"/>
        </w:rPr>
        <w:t>conference delegates</w:t>
      </w:r>
      <w:r w:rsidR="00E209C9">
        <w:rPr>
          <w:rFonts w:cstheme="minorHAnsi"/>
          <w:bCs/>
          <w:lang w:val="en-US"/>
        </w:rPr>
        <w:t xml:space="preserve">, which you will receive </w:t>
      </w:r>
      <w:r w:rsidR="00271B22">
        <w:rPr>
          <w:rFonts w:cstheme="minorHAnsi"/>
          <w:bCs/>
          <w:lang w:val="en-US"/>
        </w:rPr>
        <w:t>at a later date</w:t>
      </w:r>
      <w:r w:rsidR="00E209C9">
        <w:rPr>
          <w:rFonts w:cstheme="minorHAnsi"/>
          <w:bCs/>
          <w:lang w:val="en-US"/>
        </w:rPr>
        <w:t>.</w:t>
      </w:r>
    </w:p>
    <w:p w14:paraId="3FD061FD" w14:textId="77777777" w:rsidR="00E209C9" w:rsidRDefault="00E209C9" w:rsidP="00B6062A">
      <w:pPr>
        <w:spacing w:after="0"/>
        <w:rPr>
          <w:rFonts w:cstheme="minorHAnsi"/>
          <w:bCs/>
          <w:lang w:val="en-US"/>
        </w:rPr>
      </w:pPr>
    </w:p>
    <w:p w14:paraId="269CC5F1" w14:textId="16A8FE26" w:rsidR="00C0071F" w:rsidRPr="00491379" w:rsidRDefault="00C0071F" w:rsidP="00491379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Conference Details</w:t>
      </w:r>
    </w:p>
    <w:p w14:paraId="676288FD" w14:textId="634C56E2" w:rsidR="00C0071F" w:rsidRPr="00F371DC" w:rsidRDefault="00C0071F" w:rsidP="004913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eastAsia="nl-NL"/>
          <w14:ligatures w14:val="none"/>
        </w:rPr>
      </w:pPr>
      <w:r w:rsidRPr="00F371DC">
        <w:rPr>
          <w:rFonts w:eastAsia="Times New Roman" w:cstheme="minorHAnsi"/>
          <w:color w:val="323130"/>
          <w:kern w:val="0"/>
          <w:lang w:eastAsia="nl-NL"/>
          <w14:ligatures w14:val="none"/>
        </w:rPr>
        <w:t>Dates:</w:t>
      </w:r>
      <w:r w:rsidR="001B05E3">
        <w:rPr>
          <w:rFonts w:eastAsia="Times New Roman" w:cstheme="minorHAnsi"/>
          <w:color w:val="323130"/>
          <w:kern w:val="0"/>
          <w:lang w:eastAsia="nl-NL"/>
          <w14:ligatures w14:val="none"/>
        </w:rPr>
        <w:t xml:space="preserve"> </w:t>
      </w:r>
      <w:r w:rsidR="006B4529">
        <w:rPr>
          <w:rFonts w:eastAsia="Times New Roman" w:cstheme="minorHAnsi"/>
          <w:color w:val="323130"/>
          <w:kern w:val="0"/>
          <w:lang w:eastAsia="nl-NL"/>
          <w14:ligatures w14:val="none"/>
        </w:rPr>
        <w:t xml:space="preserve">9-11 </w:t>
      </w:r>
      <w:r w:rsidR="0037038D" w:rsidRPr="00F371DC">
        <w:rPr>
          <w:rFonts w:eastAsia="Times New Roman" w:cstheme="minorHAnsi"/>
          <w:color w:val="323130"/>
          <w:kern w:val="0"/>
          <w:lang w:eastAsia="nl-NL"/>
          <w14:ligatures w14:val="none"/>
        </w:rPr>
        <w:t>September 202</w:t>
      </w:r>
      <w:r w:rsidR="006B4529">
        <w:rPr>
          <w:rFonts w:eastAsia="Times New Roman" w:cstheme="minorHAnsi"/>
          <w:color w:val="323130"/>
          <w:kern w:val="0"/>
          <w:lang w:eastAsia="nl-NL"/>
          <w14:ligatures w14:val="none"/>
        </w:rPr>
        <w:t>6</w:t>
      </w:r>
    </w:p>
    <w:p w14:paraId="7B43FF17" w14:textId="01A6F316" w:rsidR="00F97FB9" w:rsidRDefault="00B54A09" w:rsidP="00F97F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Venue: </w:t>
      </w:r>
      <w:hyperlink r:id="rId7" w:history="1">
        <w:r w:rsidRPr="00E416D7">
          <w:rPr>
            <w:rStyle w:val="Hyperlink"/>
            <w:rFonts w:eastAsia="Times New Roman" w:cstheme="minorHAnsi"/>
            <w:kern w:val="0"/>
            <w:lang w:val="en-US" w:eastAsia="nl-NL"/>
            <w14:ligatures w14:val="none"/>
          </w:rPr>
          <w:t xml:space="preserve">Faculty of Engineering, </w:t>
        </w:r>
        <w:r w:rsidR="001B05E3">
          <w:rPr>
            <w:rStyle w:val="Hyperlink"/>
            <w:rFonts w:eastAsia="Times New Roman" w:cstheme="minorHAnsi"/>
            <w:kern w:val="0"/>
            <w:lang w:val="en-US" w:eastAsia="nl-NL"/>
            <w14:ligatures w14:val="none"/>
          </w:rPr>
          <w:t xml:space="preserve">University of Porto, </w:t>
        </w:r>
        <w:r w:rsidRPr="00E416D7">
          <w:rPr>
            <w:rStyle w:val="Hyperlink"/>
            <w:lang w:val="en-US"/>
          </w:rPr>
          <w:t>R. Dr. Roberto Frias s/n, 4200-465 Porto, Portugal</w:t>
        </w:r>
      </w:hyperlink>
    </w:p>
    <w:p w14:paraId="3536F51C" w14:textId="77777777" w:rsidR="00F97FB9" w:rsidRDefault="00F97FB9" w:rsidP="00F97FB9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</w:p>
    <w:p w14:paraId="1C701063" w14:textId="0E4486BF" w:rsidR="00F97FB9" w:rsidRPr="00F97FB9" w:rsidRDefault="00680ABB" w:rsidP="00F97FB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</w:pPr>
      <w:r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Date and t</w:t>
      </w:r>
      <w:r w:rsidR="00F97FB9" w:rsidRPr="00F97FB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ime of your presen</w:t>
      </w:r>
      <w:r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t</w:t>
      </w:r>
      <w:r w:rsidR="00F97FB9" w:rsidRPr="00F97FB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ation</w:t>
      </w:r>
    </w:p>
    <w:p w14:paraId="2357B3EA" w14:textId="7CB80C7F" w:rsidR="00491379" w:rsidRPr="00F97FB9" w:rsidRDefault="00F97FB9" w:rsidP="00491379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Please check your </w:t>
      </w:r>
      <w:r w:rsidR="002F738F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confirmation 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email and/or the online conference programme for </w:t>
      </w:r>
      <w:r w:rsidR="00680ABB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the date and 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time of your presentatio</w:t>
      </w:r>
      <w:r w:rsidR="00680ABB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n and make sure your travel arrangements are made accordingly.</w:t>
      </w:r>
    </w:p>
    <w:p w14:paraId="6E54BA66" w14:textId="77777777" w:rsidR="00F97FB9" w:rsidRPr="00B6062A" w:rsidRDefault="00F97FB9" w:rsidP="004913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</w:pPr>
    </w:p>
    <w:p w14:paraId="69B2C683" w14:textId="78933CE1" w:rsidR="00C0071F" w:rsidRPr="00F97FB9" w:rsidRDefault="00C0071F" w:rsidP="00491379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F97FB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 xml:space="preserve">Important </w:t>
      </w:r>
      <w:r w:rsidR="001B05E3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d</w:t>
      </w:r>
      <w:r w:rsidRPr="00F97FB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eadlines</w:t>
      </w:r>
    </w:p>
    <w:p w14:paraId="0A76872E" w14:textId="03C53D78" w:rsidR="00C0071F" w:rsidRPr="00E209C9" w:rsidRDefault="00C0071F" w:rsidP="004913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E209C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Conference </w:t>
      </w:r>
      <w:r w:rsidR="007F10B2" w:rsidRPr="00E209C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r</w:t>
      </w:r>
      <w:r w:rsidRPr="00E209C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egistration</w:t>
      </w:r>
      <w:r w:rsidR="00E209C9" w:rsidRPr="00E209C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as a speaker</w:t>
      </w:r>
      <w:r w:rsidRPr="00E209C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:</w:t>
      </w:r>
      <w:r w:rsidR="00E209C9" w:rsidRPr="00E209C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3</w:t>
      </w:r>
      <w:r w:rsidR="007F10B2" w:rsidRPr="00E209C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0 June</w:t>
      </w:r>
    </w:p>
    <w:p w14:paraId="002C9F4B" w14:textId="03F812E3" w:rsidR="00C0071F" w:rsidRPr="00F371DC" w:rsidRDefault="00C0071F" w:rsidP="004913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eastAsia="nl-NL"/>
          <w14:ligatures w14:val="none"/>
        </w:rPr>
      </w:pPr>
      <w:r w:rsidRPr="00F371DC">
        <w:rPr>
          <w:rFonts w:eastAsia="Times New Roman" w:cstheme="minorHAnsi"/>
          <w:color w:val="323130"/>
          <w:kern w:val="0"/>
          <w:lang w:eastAsia="nl-NL"/>
          <w14:ligatures w14:val="none"/>
        </w:rPr>
        <w:t xml:space="preserve">Upload </w:t>
      </w:r>
      <w:r w:rsidR="007F10B2" w:rsidRPr="00F371DC">
        <w:rPr>
          <w:rFonts w:eastAsia="Times New Roman" w:cstheme="minorHAnsi"/>
          <w:color w:val="323130"/>
          <w:kern w:val="0"/>
          <w:lang w:eastAsia="nl-NL"/>
          <w14:ligatures w14:val="none"/>
        </w:rPr>
        <w:t>p</w:t>
      </w:r>
      <w:r w:rsidRPr="00F371DC">
        <w:rPr>
          <w:rFonts w:eastAsia="Times New Roman" w:cstheme="minorHAnsi"/>
          <w:color w:val="323130"/>
          <w:kern w:val="0"/>
          <w:lang w:eastAsia="nl-NL"/>
          <w14:ligatures w14:val="none"/>
        </w:rPr>
        <w:t>aper/</w:t>
      </w:r>
      <w:r w:rsidR="007F10B2" w:rsidRPr="00F371DC">
        <w:rPr>
          <w:rFonts w:eastAsia="Times New Roman" w:cstheme="minorHAnsi"/>
          <w:color w:val="323130"/>
          <w:kern w:val="0"/>
          <w:lang w:eastAsia="nl-NL"/>
          <w14:ligatures w14:val="none"/>
        </w:rPr>
        <w:t>p</w:t>
      </w:r>
      <w:r w:rsidRPr="00F371DC">
        <w:rPr>
          <w:rFonts w:eastAsia="Times New Roman" w:cstheme="minorHAnsi"/>
          <w:color w:val="323130"/>
          <w:kern w:val="0"/>
          <w:lang w:eastAsia="nl-NL"/>
          <w14:ligatures w14:val="none"/>
        </w:rPr>
        <w:t>resentations:</w:t>
      </w:r>
      <w:r w:rsidR="00E209C9">
        <w:rPr>
          <w:rFonts w:eastAsia="Times New Roman" w:cstheme="minorHAnsi"/>
          <w:color w:val="323130"/>
          <w:kern w:val="0"/>
          <w:lang w:eastAsia="nl-NL"/>
          <w14:ligatures w14:val="none"/>
        </w:rPr>
        <w:t xml:space="preserve"> </w:t>
      </w:r>
      <w:r w:rsidR="008615C9">
        <w:rPr>
          <w:rFonts w:eastAsia="Times New Roman" w:cstheme="minorHAnsi"/>
          <w:color w:val="323130"/>
          <w:kern w:val="0"/>
          <w:lang w:eastAsia="nl-NL"/>
          <w14:ligatures w14:val="none"/>
        </w:rPr>
        <w:t xml:space="preserve">2 </w:t>
      </w:r>
      <w:r w:rsidRPr="00F371DC">
        <w:rPr>
          <w:rFonts w:eastAsia="Times New Roman" w:cstheme="minorHAnsi"/>
          <w:color w:val="323130"/>
          <w:kern w:val="0"/>
          <w:lang w:eastAsia="nl-NL"/>
          <w14:ligatures w14:val="none"/>
        </w:rPr>
        <w:t>September</w:t>
      </w:r>
    </w:p>
    <w:p w14:paraId="4AE7C0D5" w14:textId="12A10AC1" w:rsidR="00C0071F" w:rsidRPr="00E94FA8" w:rsidRDefault="00E94FA8" w:rsidP="004913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highlight w:val="yellow"/>
          <w:lang w:eastAsia="nl-NL"/>
          <w14:ligatures w14:val="none"/>
        </w:rPr>
      </w:pPr>
      <w:r w:rsidRPr="00E94FA8">
        <w:rPr>
          <w:rFonts w:eastAsia="Times New Roman" w:cstheme="minorHAnsi"/>
          <w:color w:val="323130"/>
          <w:kern w:val="0"/>
          <w:highlight w:val="yellow"/>
          <w:lang w:eastAsia="nl-NL"/>
          <w14:ligatures w14:val="none"/>
        </w:rPr>
        <w:t>Final a</w:t>
      </w:r>
      <w:r w:rsidR="00C0071F" w:rsidRPr="00E94FA8">
        <w:rPr>
          <w:rFonts w:eastAsia="Times New Roman" w:cstheme="minorHAnsi"/>
          <w:color w:val="323130"/>
          <w:kern w:val="0"/>
          <w:highlight w:val="yellow"/>
          <w:lang w:eastAsia="nl-NL"/>
          <w14:ligatures w14:val="none"/>
        </w:rPr>
        <w:t xml:space="preserve">bstract </w:t>
      </w:r>
      <w:r w:rsidR="007F10B2" w:rsidRPr="00E94FA8">
        <w:rPr>
          <w:rFonts w:eastAsia="Times New Roman" w:cstheme="minorHAnsi"/>
          <w:color w:val="323130"/>
          <w:kern w:val="0"/>
          <w:highlight w:val="yellow"/>
          <w:lang w:eastAsia="nl-NL"/>
          <w14:ligatures w14:val="none"/>
        </w:rPr>
        <w:t>r</w:t>
      </w:r>
      <w:r w:rsidR="00C0071F" w:rsidRPr="00E94FA8">
        <w:rPr>
          <w:rFonts w:eastAsia="Times New Roman" w:cstheme="minorHAnsi"/>
          <w:color w:val="323130"/>
          <w:kern w:val="0"/>
          <w:highlight w:val="yellow"/>
          <w:lang w:eastAsia="nl-NL"/>
          <w14:ligatures w14:val="none"/>
        </w:rPr>
        <w:t>evisions:</w:t>
      </w:r>
      <w:r w:rsidR="008615C9" w:rsidRPr="00E94FA8">
        <w:rPr>
          <w:rFonts w:eastAsia="Times New Roman" w:cstheme="minorHAnsi"/>
          <w:color w:val="323130"/>
          <w:kern w:val="0"/>
          <w:highlight w:val="yellow"/>
          <w:lang w:eastAsia="nl-NL"/>
          <w14:ligatures w14:val="none"/>
        </w:rPr>
        <w:t xml:space="preserve"> </w:t>
      </w:r>
      <w:r w:rsidRPr="00E94FA8">
        <w:rPr>
          <w:rFonts w:eastAsia="Times New Roman" w:cstheme="minorHAnsi"/>
          <w:color w:val="323130"/>
          <w:kern w:val="0"/>
          <w:highlight w:val="yellow"/>
          <w:lang w:eastAsia="nl-NL"/>
          <w14:ligatures w14:val="none"/>
        </w:rPr>
        <w:t>2</w:t>
      </w:r>
      <w:r w:rsidR="007F10B2" w:rsidRPr="00E94FA8">
        <w:rPr>
          <w:rFonts w:eastAsia="Times New Roman" w:cstheme="minorHAnsi"/>
          <w:color w:val="323130"/>
          <w:kern w:val="0"/>
          <w:highlight w:val="yellow"/>
          <w:lang w:eastAsia="nl-NL"/>
          <w14:ligatures w14:val="none"/>
        </w:rPr>
        <w:t xml:space="preserve"> </w:t>
      </w:r>
      <w:r w:rsidR="00C0071F" w:rsidRPr="00E94FA8">
        <w:rPr>
          <w:rFonts w:eastAsia="Times New Roman" w:cstheme="minorHAnsi"/>
          <w:color w:val="323130"/>
          <w:kern w:val="0"/>
          <w:highlight w:val="yellow"/>
          <w:lang w:eastAsia="nl-NL"/>
          <w14:ligatures w14:val="none"/>
        </w:rPr>
        <w:t>September</w:t>
      </w:r>
    </w:p>
    <w:p w14:paraId="2006F50A" w14:textId="77777777" w:rsidR="00491379" w:rsidRDefault="00491379" w:rsidP="004913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</w:pPr>
    </w:p>
    <w:p w14:paraId="792B4518" w14:textId="7A1722F7" w:rsidR="00491379" w:rsidRPr="00491379" w:rsidRDefault="00491379" w:rsidP="004913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Register for the conference by 30 June</w:t>
      </w:r>
      <w:r w:rsidR="001E5252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!</w:t>
      </w:r>
    </w:p>
    <w:p w14:paraId="17A63C8F" w14:textId="2B9D4651" w:rsidR="00491379" w:rsidRPr="00F371DC" w:rsidRDefault="00491379" w:rsidP="00F371DC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Your abstract has been selected to be included in the conference programme. All speakers are </w:t>
      </w:r>
      <w:r w:rsidR="001E5252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kindly </w:t>
      </w: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requested to </w:t>
      </w:r>
      <w:hyperlink r:id="rId8" w:history="1">
        <w:r w:rsidRPr="00F371DC">
          <w:rPr>
            <w:rStyle w:val="Hyperlink"/>
            <w:rFonts w:eastAsia="Times New Roman" w:cstheme="minorHAnsi"/>
            <w:kern w:val="0"/>
            <w:lang w:val="en-US" w:eastAsia="nl-NL"/>
            <w14:ligatures w14:val="none"/>
          </w:rPr>
          <w:t>register</w:t>
        </w:r>
      </w:hyperlink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and pay for the conference by 30 June. </w:t>
      </w:r>
    </w:p>
    <w:p w14:paraId="78A3CCEC" w14:textId="77777777" w:rsidR="00F371DC" w:rsidRDefault="001E5252" w:rsidP="00F371DC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If you encounter any problems meeting t</w:t>
      </w:r>
      <w:r w:rsidR="00F371DC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h</w:t>
      </w: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e registration deadline, please contact us at </w:t>
      </w:r>
      <w:hyperlink r:id="rId9" w:tgtFrame="_blank" w:history="1">
        <w:r w:rsidRPr="00F371DC">
          <w:rPr>
            <w:rFonts w:eastAsia="Times New Roman" w:cstheme="minorHAnsi"/>
            <w:color w:val="0000FF"/>
            <w:kern w:val="0"/>
            <w:u w:val="single"/>
            <w:lang w:val="en-US" w:eastAsia="nl-NL"/>
            <w14:ligatures w14:val="none"/>
          </w:rPr>
          <w:t>aetransport.events@aetransport.org</w:t>
        </w:r>
      </w:hyperlink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. </w:t>
      </w:r>
    </w:p>
    <w:p w14:paraId="24E1B1B3" w14:textId="3EE52AB2" w:rsidR="001E5252" w:rsidRPr="00F371DC" w:rsidRDefault="00491379" w:rsidP="00F371DC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If you are not registered by end of June,</w:t>
      </w:r>
      <w:r w:rsidR="001E5252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and we cannot establish contact with you, please note that we may remove your cont</w:t>
      </w: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ribution from the programme</w:t>
      </w:r>
      <w:r w:rsidR="001E5252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in favour of other speakers</w:t>
      </w: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. </w:t>
      </w:r>
    </w:p>
    <w:p w14:paraId="7BF98890" w14:textId="77777777" w:rsidR="00491379" w:rsidRDefault="00491379" w:rsidP="004913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</w:pPr>
    </w:p>
    <w:p w14:paraId="4B99AF61" w14:textId="0A1252A7" w:rsidR="00C0071F" w:rsidRPr="00491379" w:rsidRDefault="00C0071F" w:rsidP="00491379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 xml:space="preserve">Managing </w:t>
      </w:r>
      <w:r w:rsidR="007F10B2"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your a</w:t>
      </w: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bstract</w:t>
      </w:r>
      <w:r w:rsidR="007F10B2"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(</w:t>
      </w: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s</w:t>
      </w:r>
      <w:r w:rsidR="007F10B2"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)</w:t>
      </w: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 xml:space="preserve">, </w:t>
      </w:r>
      <w:r w:rsidR="007F10B2"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p</w:t>
      </w: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aper</w:t>
      </w:r>
      <w:r w:rsidR="007F10B2"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(</w:t>
      </w: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s</w:t>
      </w:r>
      <w:r w:rsidR="007F10B2"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)</w:t>
      </w: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 xml:space="preserve">, and </w:t>
      </w:r>
      <w:r w:rsidR="007F10B2"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p</w:t>
      </w: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resentation</w:t>
      </w:r>
      <w:r w:rsidR="007F10B2"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(</w:t>
      </w: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s</w:t>
      </w:r>
      <w:r w:rsidR="007F10B2"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)</w:t>
      </w: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:</w:t>
      </w:r>
    </w:p>
    <w:p w14:paraId="4421BDAD" w14:textId="76FC85F2" w:rsidR="00491379" w:rsidRPr="00F371DC" w:rsidRDefault="00F371DC" w:rsidP="00F371DC">
      <w:pPr>
        <w:pStyle w:val="Lijstalinea"/>
        <w:numPr>
          <w:ilvl w:val="0"/>
          <w:numId w:val="7"/>
        </w:numPr>
        <w:spacing w:after="0"/>
        <w:rPr>
          <w:rFonts w:cstheme="minorHAnsi"/>
          <w:lang w:val="en-US"/>
        </w:rPr>
      </w:pP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You can manage your abstract</w:t>
      </w:r>
      <w:r w:rsidR="00E94FA8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and</w:t>
      </w: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make </w:t>
      </w:r>
      <w:r w:rsidR="00130D04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m</w:t>
      </w: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inor revisions via our website.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A</w:t>
      </w:r>
      <w:r w:rsidR="00491379" w:rsidRPr="00F371DC">
        <w:rPr>
          <w:rFonts w:cstheme="minorHAnsi"/>
          <w:lang w:val="en-US"/>
        </w:rPr>
        <w:t xml:space="preserve">ccess your </w:t>
      </w:r>
      <w:hyperlink r:id="rId10" w:history="1">
        <w:r w:rsidR="00491379" w:rsidRPr="00F371DC">
          <w:rPr>
            <w:rStyle w:val="Hyperlink"/>
            <w:rFonts w:cstheme="minorHAnsi"/>
            <w:lang w:val="en-US"/>
          </w:rPr>
          <w:t>AET account</w:t>
        </w:r>
      </w:hyperlink>
      <w:r w:rsidR="00491379" w:rsidRPr="00F371DC">
        <w:rPr>
          <w:rFonts w:cstheme="minorHAnsi"/>
          <w:lang w:val="en-US"/>
        </w:rPr>
        <w:t xml:space="preserve"> and navigate to the </w:t>
      </w:r>
      <w:r w:rsidR="00D71989">
        <w:rPr>
          <w:rFonts w:cstheme="minorHAnsi"/>
          <w:lang w:val="en-US"/>
        </w:rPr>
        <w:t>‘</w:t>
      </w:r>
      <w:hyperlink r:id="rId11" w:history="1">
        <w:r w:rsidR="00491379" w:rsidRPr="00F371DC">
          <w:rPr>
            <w:rStyle w:val="Hyperlink"/>
            <w:rFonts w:cstheme="minorHAnsi"/>
            <w:lang w:val="en-US"/>
          </w:rPr>
          <w:t>your abstracts</w:t>
        </w:r>
      </w:hyperlink>
      <w:r w:rsidR="00D71989" w:rsidRPr="00D71989">
        <w:rPr>
          <w:rFonts w:cstheme="minorHAnsi"/>
          <w:lang w:val="en-US"/>
        </w:rPr>
        <w:t>’</w:t>
      </w:r>
      <w:r w:rsidR="00D71989">
        <w:rPr>
          <w:rFonts w:cstheme="minorHAnsi"/>
          <w:lang w:val="en-US"/>
        </w:rPr>
        <w:t xml:space="preserve"> </w:t>
      </w:r>
      <w:r w:rsidR="00491379" w:rsidRPr="00F371DC">
        <w:rPr>
          <w:rFonts w:cstheme="minorHAnsi"/>
          <w:lang w:val="en-US"/>
        </w:rPr>
        <w:t>section.</w:t>
      </w:r>
    </w:p>
    <w:p w14:paraId="69301C50" w14:textId="2A4746CD" w:rsidR="00C0071F" w:rsidRPr="00F371DC" w:rsidRDefault="00491379" w:rsidP="006D638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You can update your abstract with minor corrections</w:t>
      </w:r>
      <w:r w:rsid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or add/remove co-authors</w:t>
      </w: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. </w:t>
      </w:r>
      <w:r w:rsid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P</w:t>
      </w:r>
      <w:r w:rsidR="00C0071F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lease notify us </w:t>
      </w: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a</w:t>
      </w:r>
      <w:r w:rsidR="00C0071F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t</w:t>
      </w:r>
      <w:r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</w:t>
      </w:r>
      <w:hyperlink r:id="rId12" w:history="1">
        <w:r w:rsidRPr="00F371DC">
          <w:rPr>
            <w:rStyle w:val="Hyperlink"/>
            <w:rFonts w:eastAsia="Times New Roman" w:cstheme="minorHAnsi"/>
            <w:kern w:val="0"/>
            <w:lang w:val="en-US" w:eastAsia="nl-NL"/>
            <w14:ligatures w14:val="none"/>
          </w:rPr>
          <w:t>aetransport.events@aetransport.org</w:t>
        </w:r>
      </w:hyperlink>
      <w:r w:rsidR="00E94FA8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</w:t>
      </w:r>
      <w:r w:rsid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i</w:t>
      </w:r>
      <w:r w:rsidR="00F371DC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f </w:t>
      </w:r>
      <w:r w:rsidR="00E94FA8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you make any </w:t>
      </w:r>
      <w:r w:rsidR="00F371DC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updates to the title or author names </w:t>
      </w:r>
      <w:r w:rsidR="00F371DC" w:rsidRPr="00E94FA8">
        <w:rPr>
          <w:rFonts w:eastAsia="Times New Roman" w:cstheme="minorHAnsi"/>
          <w:color w:val="323130"/>
          <w:kern w:val="0"/>
          <w:highlight w:val="yellow"/>
          <w:lang w:val="en-US" w:eastAsia="nl-NL"/>
          <w14:ligatures w14:val="none"/>
        </w:rPr>
        <w:t>after 2 September</w:t>
      </w:r>
      <w:r w:rsidR="00F371DC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,</w:t>
      </w:r>
      <w:r w:rsid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</w:t>
      </w:r>
      <w:r w:rsidR="00C0071F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to ensure </w:t>
      </w:r>
      <w:r w:rsidR="00E94FA8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these </w:t>
      </w:r>
      <w:r w:rsidR="00C0071F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changes are reflected in the conference app.</w:t>
      </w:r>
    </w:p>
    <w:p w14:paraId="368E1B0A" w14:textId="25A957D2" w:rsidR="00F371DC" w:rsidRDefault="00D71989" w:rsidP="006D638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In t</w:t>
      </w:r>
      <w:r w:rsidRPr="00F371DC">
        <w:rPr>
          <w:rFonts w:cstheme="minorHAnsi"/>
          <w:lang w:val="en-US"/>
        </w:rPr>
        <w:t xml:space="preserve">he </w:t>
      </w:r>
      <w:r>
        <w:rPr>
          <w:rFonts w:cstheme="minorHAnsi"/>
          <w:lang w:val="en-US"/>
        </w:rPr>
        <w:t>‘</w:t>
      </w:r>
      <w:hyperlink r:id="rId13" w:history="1">
        <w:r w:rsidRPr="00F371DC">
          <w:rPr>
            <w:rStyle w:val="Hyperlink"/>
            <w:rFonts w:cstheme="minorHAnsi"/>
            <w:lang w:val="en-US"/>
          </w:rPr>
          <w:t>your abstracts</w:t>
        </w:r>
      </w:hyperlink>
      <w:r w:rsidRPr="00D71989">
        <w:rPr>
          <w:rFonts w:cstheme="minorHAnsi"/>
          <w:lang w:val="en-US"/>
        </w:rPr>
        <w:t>’</w:t>
      </w:r>
      <w:r>
        <w:rPr>
          <w:rFonts w:cstheme="minorHAnsi"/>
          <w:lang w:val="en-US"/>
        </w:rPr>
        <w:t xml:space="preserve"> </w:t>
      </w:r>
      <w:r w:rsidRPr="00F371DC">
        <w:rPr>
          <w:rFonts w:cstheme="minorHAnsi"/>
          <w:lang w:val="en-US"/>
        </w:rPr>
        <w:t>section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, y</w:t>
      </w:r>
      <w:r w:rsidR="00491379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ou can also upload additional documents</w:t>
      </w:r>
      <w:r w:rsid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such as a full paper and/or presentation</w:t>
      </w:r>
      <w:r w:rsidR="00491379" w:rsidRPr="00F371DC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. </w:t>
      </w:r>
      <w:r w:rsidR="00BB1691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We strongly encourage you to upload these documents by 2 Sep</w:t>
      </w:r>
      <w:r w:rsidR="003D07FB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t</w:t>
      </w:r>
      <w:r w:rsidR="00BB1691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ember, as these will help our delegates to decide which sessions to attend. If you are not able to provide a full paper, </w:t>
      </w:r>
      <w:r w:rsidR="006B0B56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please do upload your presentation. </w:t>
      </w:r>
    </w:p>
    <w:p w14:paraId="2ED0A126" w14:textId="1A14DE4B" w:rsidR="006D6380" w:rsidRDefault="00286064" w:rsidP="006D638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It is possible to amend your presentation and/or paper </w:t>
      </w:r>
      <w:r w:rsidR="006D6380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until 30 October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2026</w:t>
      </w:r>
      <w:r w:rsidR="006D6380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.</w:t>
      </w:r>
    </w:p>
    <w:p w14:paraId="14325BFB" w14:textId="77777777" w:rsidR="00491379" w:rsidRPr="00491379" w:rsidRDefault="00491379" w:rsidP="00491379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</w:p>
    <w:p w14:paraId="2567C731" w14:textId="72CB80B2" w:rsidR="00C0071F" w:rsidRPr="00680ABB" w:rsidRDefault="00C0071F" w:rsidP="00491379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680ABB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Access</w:t>
      </w:r>
      <w:r w:rsidR="00680ABB" w:rsidRPr="00680ABB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 xml:space="preserve"> to</w:t>
      </w:r>
      <w:r w:rsidR="00491379" w:rsidRPr="00680ABB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 xml:space="preserve"> </w:t>
      </w:r>
      <w:r w:rsidRPr="00680ABB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 xml:space="preserve">and </w:t>
      </w:r>
      <w:r w:rsidR="00491379" w:rsidRPr="00680ABB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s</w:t>
      </w:r>
      <w:r w:rsidRPr="00680ABB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haring</w:t>
      </w:r>
      <w:r w:rsidR="00680ABB" w:rsidRPr="00680ABB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 xml:space="preserve"> o</w:t>
      </w:r>
      <w:r w:rsidR="00680ABB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f your abstract, presentation and/or paper</w:t>
      </w:r>
    </w:p>
    <w:p w14:paraId="52762C3F" w14:textId="653765B1" w:rsidR="00491379" w:rsidRPr="00130D04" w:rsidRDefault="00130D04" w:rsidP="00491379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7408E9">
        <w:rPr>
          <w:rFonts w:eastAsia="Times New Roman" w:cstheme="minorHAnsi"/>
          <w:i/>
          <w:iCs/>
          <w:color w:val="323130"/>
          <w:kern w:val="0"/>
          <w:lang w:val="en-US" w:eastAsia="nl-NL"/>
          <w14:ligatures w14:val="none"/>
        </w:rPr>
        <w:t>B</w:t>
      </w:r>
      <w:r w:rsidR="00491379" w:rsidRPr="007408E9">
        <w:rPr>
          <w:rFonts w:eastAsia="Times New Roman" w:cstheme="minorHAnsi"/>
          <w:i/>
          <w:iCs/>
          <w:color w:val="323130"/>
          <w:kern w:val="0"/>
          <w:lang w:val="en-US" w:eastAsia="nl-NL"/>
          <w14:ligatures w14:val="none"/>
        </w:rPr>
        <w:t>efore, during and shortly after the conference</w:t>
      </w:r>
      <w:r w:rsidR="000752D6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: </w:t>
      </w:r>
      <w:r w:rsidR="007408E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Y</w:t>
      </w:r>
      <w:r w:rsidR="00491379" w:rsidRPr="00130D04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our abstract and </w:t>
      </w:r>
      <w:r w:rsidR="00680ABB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any other </w:t>
      </w:r>
      <w:r w:rsidR="00491379" w:rsidRPr="00130D04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uploaded documents will be accessible to registered conference delegates via our website and our conference app </w:t>
      </w:r>
      <w:r w:rsidR="007408E9" w:rsidRPr="00D21C66">
        <w:rPr>
          <w:rFonts w:eastAsia="Times New Roman" w:cstheme="minorHAnsi"/>
          <w:color w:val="323130"/>
          <w:kern w:val="0"/>
          <w:highlight w:val="yellow"/>
          <w:lang w:val="en-US" w:eastAsia="nl-NL"/>
          <w14:ligatures w14:val="none"/>
        </w:rPr>
        <w:t>from late August</w:t>
      </w:r>
      <w:r w:rsidR="00491379" w:rsidRPr="00130D04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. </w:t>
      </w:r>
    </w:p>
    <w:p w14:paraId="35960423" w14:textId="77777777" w:rsidR="00680ABB" w:rsidRDefault="00C0071F" w:rsidP="00491379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7408E9">
        <w:rPr>
          <w:rFonts w:eastAsia="Times New Roman" w:cstheme="minorHAnsi"/>
          <w:i/>
          <w:iCs/>
          <w:color w:val="323130"/>
          <w:kern w:val="0"/>
          <w:lang w:val="en-US" w:eastAsia="nl-NL"/>
          <w14:ligatures w14:val="none"/>
        </w:rPr>
        <w:lastRenderedPageBreak/>
        <w:t>Three months post-conference</w:t>
      </w:r>
      <w:r w:rsidRPr="00130D04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:</w:t>
      </w:r>
      <w:r w:rsidR="007408E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</w:t>
      </w:r>
      <w:r w:rsidR="00680ABB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Abstracts and any other uploaded documents</w:t>
      </w:r>
      <w:r w:rsidRPr="00130D04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will be publicly available on our website. </w:t>
      </w:r>
    </w:p>
    <w:p w14:paraId="62C9180C" w14:textId="296A1F52" w:rsidR="00C0071F" w:rsidRPr="00130D04" w:rsidRDefault="00680ABB" w:rsidP="00491379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>
        <w:rPr>
          <w:rFonts w:eastAsia="Times New Roman" w:cstheme="minorHAnsi"/>
          <w:i/>
          <w:iCs/>
          <w:color w:val="323130"/>
          <w:kern w:val="0"/>
          <w:lang w:val="en-US" w:eastAsia="nl-NL"/>
          <w14:ligatures w14:val="none"/>
        </w:rPr>
        <w:t>Peer review</w:t>
      </w:r>
      <w:r w:rsidRPr="00680ABB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: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</w:t>
      </w:r>
      <w:r w:rsidR="0037038D" w:rsidRPr="00130D04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Selected papers will be </w:t>
      </w:r>
      <w:hyperlink r:id="rId14" w:history="1">
        <w:r w:rsidR="0037038D" w:rsidRPr="00130D04">
          <w:rPr>
            <w:rStyle w:val="Hyperlink"/>
            <w:rFonts w:eastAsia="Times New Roman" w:cstheme="minorHAnsi"/>
            <w:kern w:val="0"/>
            <w:lang w:val="en-US" w:eastAsia="nl-NL"/>
            <w14:ligatures w14:val="none"/>
          </w:rPr>
          <w:t>p</w:t>
        </w:r>
        <w:r w:rsidR="00C0071F" w:rsidRPr="00130D04">
          <w:rPr>
            <w:rStyle w:val="Hyperlink"/>
            <w:rFonts w:eastAsia="Times New Roman" w:cstheme="minorHAnsi"/>
            <w:kern w:val="0"/>
            <w:lang w:val="en-US" w:eastAsia="nl-NL"/>
            <w14:ligatures w14:val="none"/>
          </w:rPr>
          <w:t>eer-reviewed</w:t>
        </w:r>
      </w:hyperlink>
      <w:r w:rsidR="00C0071F" w:rsidRPr="00130D04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</w:t>
      </w:r>
      <w:r w:rsidR="0037038D" w:rsidRPr="00130D04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and may be p</w:t>
      </w:r>
      <w:r w:rsidR="00C0071F" w:rsidRPr="00130D04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ublished in specialist journals</w:t>
      </w:r>
      <w:r w:rsidR="001B05E3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(see ‘publication opportunities’ below)</w:t>
      </w:r>
      <w:r w:rsidR="00C0071F" w:rsidRPr="00130D04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.</w:t>
      </w:r>
    </w:p>
    <w:p w14:paraId="2CAB793E" w14:textId="77777777" w:rsidR="00491379" w:rsidRPr="00491379" w:rsidRDefault="00491379" w:rsidP="00491379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</w:p>
    <w:p w14:paraId="57AC6670" w14:textId="481E7EAE" w:rsidR="00C0071F" w:rsidRPr="00491379" w:rsidRDefault="00C0071F" w:rsidP="00491379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eastAsia="nl-NL"/>
          <w14:ligatures w14:val="none"/>
        </w:rPr>
      </w:pPr>
      <w:r w:rsidRPr="00491379">
        <w:rPr>
          <w:rFonts w:eastAsia="Times New Roman" w:cstheme="minorHAnsi"/>
          <w:b/>
          <w:bCs/>
          <w:color w:val="323130"/>
          <w:kern w:val="0"/>
          <w:lang w:eastAsia="nl-NL"/>
          <w14:ligatures w14:val="none"/>
        </w:rPr>
        <w:t xml:space="preserve">Guidelines for </w:t>
      </w:r>
      <w:r w:rsidR="00FF4D78">
        <w:rPr>
          <w:rFonts w:eastAsia="Times New Roman" w:cstheme="minorHAnsi"/>
          <w:b/>
          <w:bCs/>
          <w:color w:val="323130"/>
          <w:kern w:val="0"/>
          <w:lang w:eastAsia="nl-NL"/>
          <w14:ligatures w14:val="none"/>
        </w:rPr>
        <w:t>p</w:t>
      </w:r>
      <w:r w:rsidRPr="00491379">
        <w:rPr>
          <w:rFonts w:eastAsia="Times New Roman" w:cstheme="minorHAnsi"/>
          <w:b/>
          <w:bCs/>
          <w:color w:val="323130"/>
          <w:kern w:val="0"/>
          <w:lang w:eastAsia="nl-NL"/>
          <w14:ligatures w14:val="none"/>
        </w:rPr>
        <w:t>aper</w:t>
      </w:r>
      <w:r w:rsidR="00FF4D78">
        <w:rPr>
          <w:rFonts w:eastAsia="Times New Roman" w:cstheme="minorHAnsi"/>
          <w:b/>
          <w:bCs/>
          <w:color w:val="323130"/>
          <w:kern w:val="0"/>
          <w:lang w:eastAsia="nl-NL"/>
          <w14:ligatures w14:val="none"/>
        </w:rPr>
        <w:t>s</w:t>
      </w:r>
    </w:p>
    <w:p w14:paraId="7D76D049" w14:textId="1B8DE789" w:rsidR="00491379" w:rsidRPr="006D6380" w:rsidRDefault="00491379" w:rsidP="00491379">
      <w:pPr>
        <w:numPr>
          <w:ilvl w:val="0"/>
          <w:numId w:val="5"/>
        </w:numPr>
        <w:shd w:val="clear" w:color="auto" w:fill="FFFFFF"/>
        <w:tabs>
          <w:tab w:val="num" w:pos="1080"/>
        </w:tabs>
        <w:spacing w:after="0" w:line="240" w:lineRule="auto"/>
        <w:jc w:val="both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6D6380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Aim for up to 10 printed pages to balance legibility, effort and level of detail.</w:t>
      </w:r>
    </w:p>
    <w:p w14:paraId="0BE2CDFA" w14:textId="585AFD19" w:rsidR="00C0071F" w:rsidRPr="006D6380" w:rsidRDefault="00C0071F" w:rsidP="0049137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File </w:t>
      </w:r>
      <w:r w:rsidR="00491379" w:rsidRPr="006D6380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s</w:t>
      </w:r>
      <w:r w:rsidRPr="006D6380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iz</w:t>
      </w:r>
      <w:r w:rsidR="00491379" w:rsidRPr="006D6380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e no larger than </w:t>
      </w:r>
      <w:r w:rsidRPr="006D6380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20MB.</w:t>
      </w:r>
    </w:p>
    <w:p w14:paraId="2DECCE58" w14:textId="61128F57" w:rsidR="00491379" w:rsidRDefault="00491379" w:rsidP="0049137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Help your reader</w:t>
      </w:r>
      <w:r w:rsidR="00D21C66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s understand</w:t>
      </w:r>
      <w:r w:rsidR="00C0388A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: p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lease b</w:t>
      </w: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e aware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that delegates may not be familiar with the geography and administrative context of your country or the methodology you applied. </w:t>
      </w:r>
    </w:p>
    <w:p w14:paraId="53548D5F" w14:textId="77777777" w:rsidR="00491379" w:rsidRPr="00491379" w:rsidRDefault="00491379" w:rsidP="00491379">
      <w:pPr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Include a detailed introduction</w:t>
      </w:r>
    </w:p>
    <w:p w14:paraId="407C632D" w14:textId="77777777" w:rsidR="00491379" w:rsidRPr="00491379" w:rsidRDefault="00491379" w:rsidP="00491379">
      <w:pPr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Clearly explain abbreviations and terms</w:t>
      </w:r>
    </w:p>
    <w:p w14:paraId="28263B35" w14:textId="77777777" w:rsidR="00491379" w:rsidRPr="00491379" w:rsidRDefault="00491379" w:rsidP="00491379">
      <w:pPr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P</w:t>
      </w:r>
      <w:r w:rsidR="00C0071F"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osition your paper within a policy context</w:t>
      </w:r>
    </w:p>
    <w:p w14:paraId="28F660E7" w14:textId="0B6AA003" w:rsidR="00C0071F" w:rsidRPr="00491379" w:rsidRDefault="00491379" w:rsidP="00491379">
      <w:pPr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H</w:t>
      </w:r>
      <w:r w:rsidR="00C0071F"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ighlight key outcomes</w:t>
      </w:r>
    </w:p>
    <w:p w14:paraId="0EF045ED" w14:textId="4C3E94E6" w:rsidR="00C0071F" w:rsidRPr="00491379" w:rsidRDefault="00491379" w:rsidP="0049137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Avoid excessive use of jargon and check s</w:t>
      </w:r>
      <w:r w:rsidR="00C0071F"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pelling and </w:t>
      </w: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g</w:t>
      </w:r>
      <w:r w:rsidR="00C0071F"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rammar</w:t>
      </w: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for easy readability</w:t>
      </w:r>
      <w:r w:rsidR="00C0071F"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.</w:t>
      </w:r>
    </w:p>
    <w:p w14:paraId="32B75DEE" w14:textId="5853BC51" w:rsidR="00C0071F" w:rsidRPr="00491379" w:rsidRDefault="00491379" w:rsidP="0049137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Secure any necessary clearance for publication and permission from holders of copyrights on materials involved in the paper before uploading</w:t>
      </w:r>
      <w:r w:rsidR="00C0071F"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.</w:t>
      </w:r>
    </w:p>
    <w:p w14:paraId="3F9B3C37" w14:textId="5ACE5DC7" w:rsidR="00C0071F" w:rsidRDefault="00C0071F" w:rsidP="0049137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Use MS Word or PDF </w:t>
      </w:r>
      <w:r w:rsidR="006D6380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format </w:t>
      </w: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and adhere to the </w:t>
      </w:r>
      <w:r w:rsidRPr="00FF4D78">
        <w:rPr>
          <w:rFonts w:eastAsia="Times New Roman" w:cstheme="minorHAnsi"/>
          <w:color w:val="323130"/>
          <w:kern w:val="0"/>
          <w:highlight w:val="yellow"/>
          <w:lang w:val="en-US" w:eastAsia="nl-NL"/>
          <w14:ligatures w14:val="none"/>
        </w:rPr>
        <w:t>ETC 202</w:t>
      </w:r>
      <w:r w:rsidR="009143D6" w:rsidRPr="00FF4D78">
        <w:rPr>
          <w:rFonts w:eastAsia="Times New Roman" w:cstheme="minorHAnsi"/>
          <w:color w:val="323130"/>
          <w:kern w:val="0"/>
          <w:highlight w:val="yellow"/>
          <w:lang w:val="en-US" w:eastAsia="nl-NL"/>
          <w14:ligatures w14:val="none"/>
        </w:rPr>
        <w:t>6</w:t>
      </w:r>
      <w:r w:rsidRPr="00FF4D78">
        <w:rPr>
          <w:rFonts w:eastAsia="Times New Roman" w:cstheme="minorHAnsi"/>
          <w:color w:val="323130"/>
          <w:kern w:val="0"/>
          <w:highlight w:val="yellow"/>
          <w:lang w:val="en-US" w:eastAsia="nl-NL"/>
          <w14:ligatures w14:val="none"/>
        </w:rPr>
        <w:t xml:space="preserve"> </w:t>
      </w:r>
      <w:r w:rsidR="00FF4D78" w:rsidRPr="00FF4D78">
        <w:rPr>
          <w:rFonts w:eastAsia="Times New Roman" w:cstheme="minorHAnsi"/>
          <w:color w:val="323130"/>
          <w:kern w:val="0"/>
          <w:highlight w:val="yellow"/>
          <w:lang w:val="en-US" w:eastAsia="nl-NL"/>
          <w14:ligatures w14:val="none"/>
        </w:rPr>
        <w:t>paper format</w:t>
      </w: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.</w:t>
      </w:r>
    </w:p>
    <w:p w14:paraId="6FB4A0F3" w14:textId="77777777" w:rsidR="00130D04" w:rsidRDefault="00130D04" w:rsidP="00130D04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</w:p>
    <w:p w14:paraId="3F5352C8" w14:textId="691CD5EC" w:rsidR="00130D04" w:rsidRPr="00FF4D78" w:rsidRDefault="00130D04" w:rsidP="00130D0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</w:pPr>
      <w:r w:rsidRPr="00FF4D78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Use of A</w:t>
      </w:r>
      <w:r w:rsidR="00B95E66" w:rsidRPr="00FF4D78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rtificial Intelligence (AI) tools</w:t>
      </w:r>
    </w:p>
    <w:p w14:paraId="256FD7E7" w14:textId="1B09C307" w:rsidR="00B95E66" w:rsidRPr="00FF4D78" w:rsidRDefault="00130D04" w:rsidP="00B95E66">
      <w:pPr>
        <w:pStyle w:val="Lijstaline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FF4D78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Your work (abstract, paper</w:t>
      </w:r>
      <w:r w:rsidR="00FF4D78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and </w:t>
      </w:r>
      <w:r w:rsidRPr="00FF4D78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presentation) must be intellectually your own. AI </w:t>
      </w:r>
      <w:r w:rsidR="00B95E66" w:rsidRPr="00FF4D78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tools</w:t>
      </w:r>
      <w:r w:rsidRPr="00FF4D78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may be used</w:t>
      </w:r>
      <w:r w:rsidR="00B95E66" w:rsidRPr="00FF4D78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in a supportive way</w:t>
      </w:r>
      <w:r w:rsidRPr="00FF4D78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, for example to improve legibility (structure, grammar, spelling) of your writing, to compose illustrative images or to assist in data analyses (e.g. assisted coding).</w:t>
      </w:r>
    </w:p>
    <w:p w14:paraId="34961DCB" w14:textId="77777777" w:rsidR="00491379" w:rsidRPr="00130D04" w:rsidRDefault="00491379" w:rsidP="00491379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</w:p>
    <w:p w14:paraId="4161F222" w14:textId="21152D59" w:rsidR="00C0071F" w:rsidRPr="00130D04" w:rsidRDefault="00C0071F" w:rsidP="00491379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130D04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 xml:space="preserve">Session </w:t>
      </w:r>
      <w:r w:rsidR="009B77E2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o</w:t>
      </w:r>
      <w:r w:rsidRPr="00130D04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rgani</w:t>
      </w:r>
      <w:r w:rsidR="009B77E2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sa</w:t>
      </w:r>
      <w:r w:rsidRPr="00130D04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tion</w:t>
      </w:r>
    </w:p>
    <w:p w14:paraId="4D1A003E" w14:textId="79C33583" w:rsidR="00491379" w:rsidRDefault="00B95E66" w:rsidP="00FD2E8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Each session at the conference will be led by a </w:t>
      </w:r>
      <w:r w:rsidR="00C0071F"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volunteer chair who </w:t>
      </w:r>
      <w:r w:rsid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will</w:t>
      </w:r>
      <w:r w:rsidR="00C0071F"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facilitate the</w:t>
      </w:r>
      <w:r w:rsid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presentations and the following</w:t>
      </w:r>
      <w:r w:rsidR="00C0071F"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Q&amp;A. </w:t>
      </w:r>
    </w:p>
    <w:p w14:paraId="7D1B9EF7" w14:textId="467C4B7F" w:rsidR="00491379" w:rsidRDefault="00491379" w:rsidP="00FD2E8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You will receive contact details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of the session chair and the other presenters in the same session. </w:t>
      </w:r>
    </w:p>
    <w:p w14:paraId="00C7BA33" w14:textId="3B290442" w:rsidR="00491379" w:rsidRPr="00491379" w:rsidRDefault="00B95E66" w:rsidP="0049137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>
        <w:rPr>
          <w:rFonts w:cstheme="minorHAnsi"/>
          <w:szCs w:val="28"/>
          <w:lang w:val="en-US"/>
        </w:rPr>
        <w:t>You are kindly requested to s</w:t>
      </w:r>
      <w:r w:rsidR="00491379">
        <w:rPr>
          <w:rFonts w:cstheme="minorHAnsi"/>
          <w:szCs w:val="28"/>
          <w:lang w:val="en-US"/>
        </w:rPr>
        <w:t>end your presentation and, if applicable, paper to your chair</w:t>
      </w:r>
      <w:r>
        <w:rPr>
          <w:rFonts w:cstheme="minorHAnsi"/>
          <w:szCs w:val="28"/>
          <w:lang w:val="en-US"/>
        </w:rPr>
        <w:t xml:space="preserve"> as soon as available, </w:t>
      </w:r>
      <w:r w:rsidR="00491379">
        <w:rPr>
          <w:rFonts w:cstheme="minorHAnsi"/>
          <w:szCs w:val="28"/>
          <w:lang w:val="en-US"/>
        </w:rPr>
        <w:t>so they can prepare.</w:t>
      </w:r>
    </w:p>
    <w:p w14:paraId="7238F157" w14:textId="77777777" w:rsidR="00491379" w:rsidRPr="00491379" w:rsidRDefault="00491379" w:rsidP="0049137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>
        <w:rPr>
          <w:rFonts w:cstheme="minorHAnsi"/>
          <w:szCs w:val="28"/>
          <w:lang w:val="en-US"/>
        </w:rPr>
        <w:t xml:space="preserve">Your chair will contact you and your fellow speakers to </w:t>
      </w: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coordinate session details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. They will also ask you for a </w:t>
      </w:r>
      <w:r>
        <w:rPr>
          <w:rFonts w:cstheme="minorHAnsi"/>
          <w:szCs w:val="28"/>
          <w:lang w:val="en-US"/>
        </w:rPr>
        <w:t>short biography to help them introduce you to the audience.</w:t>
      </w:r>
    </w:p>
    <w:p w14:paraId="5FF0B636" w14:textId="562BFA43" w:rsidR="00491379" w:rsidRPr="00491379" w:rsidRDefault="00491379" w:rsidP="0013325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cstheme="minorHAnsi"/>
          <w:szCs w:val="28"/>
          <w:lang w:val="en-US"/>
        </w:rPr>
        <w:t xml:space="preserve">Reach out to your chair if you encounter any problems </w:t>
      </w:r>
      <w:r w:rsidR="00B95E66">
        <w:rPr>
          <w:rFonts w:cstheme="minorHAnsi"/>
          <w:szCs w:val="28"/>
          <w:lang w:val="en-US"/>
        </w:rPr>
        <w:t>preparing for your presentation</w:t>
      </w:r>
      <w:r w:rsidRPr="00491379">
        <w:rPr>
          <w:rFonts w:cstheme="minorHAnsi"/>
          <w:szCs w:val="28"/>
          <w:lang w:val="en-US"/>
        </w:rPr>
        <w:t xml:space="preserve"> or with any questions</w:t>
      </w:r>
      <w:r w:rsidR="00D71DEF">
        <w:rPr>
          <w:rFonts w:cstheme="minorHAnsi"/>
          <w:szCs w:val="28"/>
          <w:lang w:val="en-US"/>
        </w:rPr>
        <w:t xml:space="preserve"> on </w:t>
      </w:r>
      <w:r w:rsidR="00E9199F">
        <w:rPr>
          <w:rFonts w:cstheme="minorHAnsi"/>
          <w:szCs w:val="28"/>
          <w:lang w:val="en-US"/>
        </w:rPr>
        <w:t>presenting in the session</w:t>
      </w:r>
      <w:r>
        <w:rPr>
          <w:rFonts w:cstheme="minorHAnsi"/>
          <w:szCs w:val="28"/>
          <w:lang w:val="en-US"/>
        </w:rPr>
        <w:t>.</w:t>
      </w:r>
    </w:p>
    <w:p w14:paraId="2DC6BA62" w14:textId="11CF9DA2" w:rsidR="00491379" w:rsidRPr="00491379" w:rsidRDefault="00491379" w:rsidP="0013325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The order of presentations will be as published in the programme</w:t>
      </w:r>
      <w:r w:rsidR="00B95E66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online and in the app</w:t>
      </w:r>
      <w:r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.</w:t>
      </w:r>
    </w:p>
    <w:p w14:paraId="4B1977DF" w14:textId="4D54C3AF" w:rsidR="00C0071F" w:rsidRDefault="00491379" w:rsidP="0049137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You can bring </w:t>
      </w:r>
      <w:r w:rsidR="00C0071F"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your presentation on a USB stick 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or make it available </w:t>
      </w:r>
      <w:r w:rsidR="00C0071F"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for download. Rooms will have </w:t>
      </w:r>
      <w:r w:rsidR="009B77E2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computers (desktop or laptop)</w:t>
      </w:r>
      <w:r w:rsidR="00C0071F" w:rsidRPr="00491379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and internet access, and stewards will assist with technical needs.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You can also plug in your own laptop, if preferred.</w:t>
      </w:r>
    </w:p>
    <w:p w14:paraId="403674EF" w14:textId="16DF876D" w:rsidR="00491379" w:rsidRDefault="00491379" w:rsidP="0049137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Please arrive at your session 5-10 minutes before the start time.</w:t>
      </w:r>
    </w:p>
    <w:p w14:paraId="66047A84" w14:textId="77777777" w:rsidR="00491379" w:rsidRPr="00491379" w:rsidRDefault="00491379" w:rsidP="00491379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</w:p>
    <w:p w14:paraId="5CA3287E" w14:textId="6BBB6DA1" w:rsidR="00491379" w:rsidRDefault="00C0071F" w:rsidP="0049137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</w:pP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 xml:space="preserve">Publication </w:t>
      </w:r>
      <w:r w:rsidR="001B05E3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o</w:t>
      </w: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pportunities</w:t>
      </w:r>
    </w:p>
    <w:p w14:paraId="0269E866" w14:textId="77777777" w:rsidR="00B95E66" w:rsidRDefault="00C0071F" w:rsidP="00B95E66">
      <w:pPr>
        <w:pStyle w:val="Lijstaline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B95E66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AET offers opportunities for peer-reviewed publication of selected conference paper</w:t>
      </w:r>
      <w:r w:rsidR="006D6380" w:rsidRPr="00B95E66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s</w:t>
      </w:r>
      <w:r w:rsidRPr="00B95E66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. </w:t>
      </w:r>
    </w:p>
    <w:p w14:paraId="2B18956F" w14:textId="28DB9B21" w:rsidR="00C0071F" w:rsidRDefault="00C0071F" w:rsidP="00B95E66">
      <w:pPr>
        <w:pStyle w:val="Lijstaline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 w:rsidRPr="00B95E66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If interested, ensure you tick the appropriate box on your abstract page. The Publication Team will guide you through the selection process and timeline </w:t>
      </w:r>
      <w:r w:rsidR="00424A61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after the </w:t>
      </w:r>
      <w:r w:rsidRPr="00B95E66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conference.</w:t>
      </w:r>
      <w:r w:rsidR="006D6380" w:rsidRPr="00B95E66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 There will be time to revise your paper before the review process.</w:t>
      </w:r>
    </w:p>
    <w:p w14:paraId="1DA47DCC" w14:textId="77777777" w:rsidR="00B51B32" w:rsidRDefault="00B51B32" w:rsidP="00B51B32">
      <w:p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</w:p>
    <w:p w14:paraId="1D97202D" w14:textId="7FF12E5E" w:rsidR="00B51B32" w:rsidRPr="00B51B32" w:rsidRDefault="00B51B32" w:rsidP="00B51B3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</w:pPr>
      <w:r w:rsidRPr="00B51B32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Ask us anything session</w:t>
      </w:r>
    </w:p>
    <w:p w14:paraId="086B3BCA" w14:textId="77777777" w:rsidR="00805EFB" w:rsidRDefault="00B51B32" w:rsidP="00805EFB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 xml:space="preserve">Approximately two weeks before the conference, we will organise an online ‘ask us anything’ session. </w:t>
      </w:r>
      <w:r w:rsidR="00805EFB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Details will be send by email.</w:t>
      </w:r>
    </w:p>
    <w:p w14:paraId="18BE144B" w14:textId="0EE0B3E0" w:rsidR="00805EFB" w:rsidRPr="00805EFB" w:rsidRDefault="00805EFB" w:rsidP="00805EFB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323130"/>
          <w:kern w:val="0"/>
          <w:lang w:val="en-US" w:eastAsia="nl-NL"/>
          <w14:ligatures w14:val="none"/>
        </w:rPr>
      </w:pP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Feel free t</w:t>
      </w:r>
      <w:r w:rsidR="00B51B32"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o jump on the call</w:t>
      </w:r>
      <w:r>
        <w:rPr>
          <w:rFonts w:eastAsia="Times New Roman" w:cstheme="minorHAnsi"/>
          <w:color w:val="323130"/>
          <w:kern w:val="0"/>
          <w:lang w:val="en-US" w:eastAsia="nl-NL"/>
          <w14:ligatures w14:val="none"/>
        </w:rPr>
        <w:t>. We are happy to assist with any remaining questions to make your conference participation a good experience.</w:t>
      </w:r>
    </w:p>
    <w:p w14:paraId="5EA1E63E" w14:textId="77777777" w:rsidR="00E209C9" w:rsidRDefault="00E209C9" w:rsidP="00E209C9">
      <w:pPr>
        <w:spacing w:after="0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>Need additional help?</w:t>
      </w:r>
    </w:p>
    <w:p w14:paraId="2C5A8993" w14:textId="6C5F8450" w:rsidR="00E209C9" w:rsidRDefault="00E209C9" w:rsidP="000666DA">
      <w:pPr>
        <w:spacing w:after="0"/>
        <w:rPr>
          <w:rFonts w:cstheme="minorHAnsi"/>
          <w:bCs/>
          <w:lang w:val="en-US"/>
        </w:rPr>
      </w:pPr>
      <w:r w:rsidRPr="00B6062A">
        <w:rPr>
          <w:rFonts w:cstheme="minorHAnsi"/>
          <w:bCs/>
          <w:lang w:val="en-US"/>
        </w:rPr>
        <w:t xml:space="preserve">Please feel free to contact the </w:t>
      </w:r>
      <w:hyperlink r:id="rId15" w:history="1">
        <w:r w:rsidRPr="000666DA">
          <w:rPr>
            <w:rStyle w:val="Hyperlink"/>
            <w:rFonts w:cstheme="minorHAnsi"/>
            <w:bCs/>
            <w:lang w:val="en-US"/>
          </w:rPr>
          <w:t>conference team</w:t>
        </w:r>
      </w:hyperlink>
      <w:r w:rsidRPr="00B6062A">
        <w:rPr>
          <w:rFonts w:cstheme="minorHAnsi"/>
          <w:bCs/>
          <w:lang w:val="en-US"/>
        </w:rPr>
        <w:t xml:space="preserve"> </w:t>
      </w:r>
      <w:r w:rsidR="000666DA">
        <w:rPr>
          <w:rFonts w:cstheme="minorHAnsi"/>
          <w:bCs/>
          <w:lang w:val="en-US"/>
        </w:rPr>
        <w:t>if you have</w:t>
      </w:r>
      <w:r w:rsidRPr="00B6062A">
        <w:rPr>
          <w:rFonts w:cstheme="minorHAnsi"/>
          <w:bCs/>
          <w:lang w:val="en-US"/>
        </w:rPr>
        <w:t xml:space="preserve"> any remaining questions </w:t>
      </w:r>
      <w:r w:rsidR="000666DA">
        <w:rPr>
          <w:rFonts w:cstheme="minorHAnsi"/>
          <w:bCs/>
          <w:lang w:val="en-US"/>
        </w:rPr>
        <w:t>after reading this guide.</w:t>
      </w:r>
    </w:p>
    <w:p w14:paraId="076DB6FD" w14:textId="77777777" w:rsidR="000666DA" w:rsidRDefault="000666DA" w:rsidP="000666DA">
      <w:pPr>
        <w:spacing w:after="0"/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</w:pPr>
    </w:p>
    <w:p w14:paraId="292271A0" w14:textId="624B72F8" w:rsidR="003C0200" w:rsidRPr="00491379" w:rsidRDefault="00C0071F" w:rsidP="00364D60">
      <w:pPr>
        <w:shd w:val="clear" w:color="auto" w:fill="FFFFFF"/>
        <w:spacing w:after="0" w:line="240" w:lineRule="auto"/>
        <w:rPr>
          <w:rFonts w:cstheme="minorHAnsi"/>
          <w:lang w:val="en-US"/>
        </w:rPr>
      </w:pPr>
      <w:r w:rsidRPr="00491379">
        <w:rPr>
          <w:rFonts w:eastAsia="Times New Roman" w:cstheme="minorHAnsi"/>
          <w:b/>
          <w:bCs/>
          <w:color w:val="323130"/>
          <w:kern w:val="0"/>
          <w:lang w:val="en-US" w:eastAsia="nl-NL"/>
          <w14:ligatures w14:val="none"/>
        </w:rPr>
        <w:t>We look forward to your participation and contribution to the European Transport Conference!</w:t>
      </w:r>
    </w:p>
    <w:sectPr w:rsidR="003C0200" w:rsidRPr="00491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116A"/>
    <w:multiLevelType w:val="multilevel"/>
    <w:tmpl w:val="D0027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055320F"/>
    <w:multiLevelType w:val="multilevel"/>
    <w:tmpl w:val="27A08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6F65DB"/>
    <w:multiLevelType w:val="multilevel"/>
    <w:tmpl w:val="B778F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3399F"/>
    <w:multiLevelType w:val="multilevel"/>
    <w:tmpl w:val="A7FE5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25E57"/>
    <w:multiLevelType w:val="multilevel"/>
    <w:tmpl w:val="DF821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D58EE"/>
    <w:multiLevelType w:val="hybridMultilevel"/>
    <w:tmpl w:val="E40081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003132"/>
    <w:multiLevelType w:val="hybridMultilevel"/>
    <w:tmpl w:val="1FBCBC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4DC7"/>
    <w:multiLevelType w:val="multilevel"/>
    <w:tmpl w:val="0C7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52BB5"/>
    <w:multiLevelType w:val="hybridMultilevel"/>
    <w:tmpl w:val="D688C7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3A208F"/>
    <w:multiLevelType w:val="multilevel"/>
    <w:tmpl w:val="84CAB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4525212">
    <w:abstractNumId w:val="4"/>
  </w:num>
  <w:num w:numId="2" w16cid:durableId="904145642">
    <w:abstractNumId w:val="2"/>
  </w:num>
  <w:num w:numId="3" w16cid:durableId="450168143">
    <w:abstractNumId w:val="1"/>
  </w:num>
  <w:num w:numId="4" w16cid:durableId="1975137533">
    <w:abstractNumId w:val="7"/>
  </w:num>
  <w:num w:numId="5" w16cid:durableId="1535002918">
    <w:abstractNumId w:val="3"/>
  </w:num>
  <w:num w:numId="6" w16cid:durableId="474639279">
    <w:abstractNumId w:val="9"/>
  </w:num>
  <w:num w:numId="7" w16cid:durableId="1443375028">
    <w:abstractNumId w:val="0"/>
  </w:num>
  <w:num w:numId="8" w16cid:durableId="86468753">
    <w:abstractNumId w:val="6"/>
  </w:num>
  <w:num w:numId="9" w16cid:durableId="1628584426">
    <w:abstractNumId w:val="8"/>
  </w:num>
  <w:num w:numId="10" w16cid:durableId="1945720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1F"/>
    <w:rsid w:val="000666DA"/>
    <w:rsid w:val="000752D6"/>
    <w:rsid w:val="000A4B14"/>
    <w:rsid w:val="000D2E3D"/>
    <w:rsid w:val="00130D04"/>
    <w:rsid w:val="001669DD"/>
    <w:rsid w:val="001B05E3"/>
    <w:rsid w:val="001E5252"/>
    <w:rsid w:val="002359F5"/>
    <w:rsid w:val="00271B22"/>
    <w:rsid w:val="00286064"/>
    <w:rsid w:val="002F738F"/>
    <w:rsid w:val="003214CA"/>
    <w:rsid w:val="00364D60"/>
    <w:rsid w:val="0037038D"/>
    <w:rsid w:val="003C0200"/>
    <w:rsid w:val="003D07FB"/>
    <w:rsid w:val="00424A61"/>
    <w:rsid w:val="00491379"/>
    <w:rsid w:val="00680ABB"/>
    <w:rsid w:val="006B0B56"/>
    <w:rsid w:val="006B4529"/>
    <w:rsid w:val="006C795A"/>
    <w:rsid w:val="006D6380"/>
    <w:rsid w:val="006F647A"/>
    <w:rsid w:val="007408E9"/>
    <w:rsid w:val="007F10B2"/>
    <w:rsid w:val="00805EFB"/>
    <w:rsid w:val="00813E00"/>
    <w:rsid w:val="008615C9"/>
    <w:rsid w:val="008B6C24"/>
    <w:rsid w:val="008D269C"/>
    <w:rsid w:val="009143D6"/>
    <w:rsid w:val="00971BDA"/>
    <w:rsid w:val="009B77E2"/>
    <w:rsid w:val="00AA3D9D"/>
    <w:rsid w:val="00B07947"/>
    <w:rsid w:val="00B51B32"/>
    <w:rsid w:val="00B54A09"/>
    <w:rsid w:val="00B6062A"/>
    <w:rsid w:val="00B95E66"/>
    <w:rsid w:val="00BB1691"/>
    <w:rsid w:val="00C0071F"/>
    <w:rsid w:val="00C0388A"/>
    <w:rsid w:val="00C87348"/>
    <w:rsid w:val="00D21C66"/>
    <w:rsid w:val="00D71989"/>
    <w:rsid w:val="00D71DEF"/>
    <w:rsid w:val="00E209C9"/>
    <w:rsid w:val="00E416D7"/>
    <w:rsid w:val="00E9199F"/>
    <w:rsid w:val="00E94FA8"/>
    <w:rsid w:val="00F371DC"/>
    <w:rsid w:val="00F90289"/>
    <w:rsid w:val="00F97FB9"/>
    <w:rsid w:val="00FA2C6E"/>
    <w:rsid w:val="00FE576F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58A2"/>
  <w15:docId w15:val="{E66F01D7-E654-4E79-A48D-198655FE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0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0071F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C0071F"/>
    <w:rPr>
      <w:color w:val="0000FF"/>
      <w:u w:val="single"/>
    </w:rPr>
  </w:style>
  <w:style w:type="paragraph" w:styleId="Titel">
    <w:name w:val="Title"/>
    <w:basedOn w:val="Standaard"/>
    <w:link w:val="TitelChar"/>
    <w:qFormat/>
    <w:rsid w:val="0037038D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val="en-GB"/>
      <w14:ligatures w14:val="none"/>
    </w:rPr>
  </w:style>
  <w:style w:type="character" w:customStyle="1" w:styleId="TitelChar">
    <w:name w:val="Titel Char"/>
    <w:basedOn w:val="Standaardalinea-lettertype"/>
    <w:link w:val="Titel"/>
    <w:rsid w:val="0037038D"/>
    <w:rPr>
      <w:rFonts w:ascii="Times New Roman" w:eastAsia="Times New Roman" w:hAnsi="Times New Roman" w:cs="Times New Roman"/>
      <w:b/>
      <w:kern w:val="0"/>
      <w:sz w:val="24"/>
      <w:szCs w:val="20"/>
      <w:lang w:val="en-GB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10B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9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transport.org/etc/booking" TargetMode="External"/><Relationship Id="rId13" Type="http://schemas.openxmlformats.org/officeDocument/2006/relationships/hyperlink" Target="https://aetransport.org/etc/Your-Abstracts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mALDJMfqnDsuQoJW6" TargetMode="External"/><Relationship Id="rId12" Type="http://schemas.openxmlformats.org/officeDocument/2006/relationships/hyperlink" Target="mailto:aetransport.events@aetransport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aetransport.org/etc/Your-Abstracts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etransport.events@aetransport.org" TargetMode="External"/><Relationship Id="rId10" Type="http://schemas.openxmlformats.org/officeDocument/2006/relationships/hyperlink" Target="https://aetransport.org/login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aetransport.events@aetransport.org" TargetMode="External"/><Relationship Id="rId14" Type="http://schemas.openxmlformats.org/officeDocument/2006/relationships/hyperlink" Target="https://aetransport.org/etc/publication-opportun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8DEEF11D4B047B36CA0459B5C4E5D" ma:contentTypeVersion="11" ma:contentTypeDescription="Create a new document." ma:contentTypeScope="" ma:versionID="9b43783c2f3c65595f824e2be3628443">
  <xsd:schema xmlns:xsd="http://www.w3.org/2001/XMLSchema" xmlns:xs="http://www.w3.org/2001/XMLSchema" xmlns:p="http://schemas.microsoft.com/office/2006/metadata/properties" xmlns:ns2="a8b9d8df-23f9-46c4-8202-83f3ece77cc2" xmlns:ns3="b3278e13-ecc4-4ea7-9d45-41c0435ae73e" targetNamespace="http://schemas.microsoft.com/office/2006/metadata/properties" ma:root="true" ma:fieldsID="908033b07e8f7759a953b60c548b91b4" ns2:_="" ns3:_="">
    <xsd:import namespace="a8b9d8df-23f9-46c4-8202-83f3ece77cc2"/>
    <xsd:import namespace="b3278e13-ecc4-4ea7-9d45-41c0435ae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9d8df-23f9-46c4-8202-83f3ece77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00068e-4abb-4fec-a010-5d4ca13ef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78e13-ecc4-4ea7-9d45-41c0435ae7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6ca2875-3961-4549-ba39-f2853aa2a0fa}" ma:internalName="TaxCatchAll" ma:showField="CatchAllData" ma:web="b3278e13-ecc4-4ea7-9d45-41c0435ae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9d8df-23f9-46c4-8202-83f3ece77cc2">
      <Terms xmlns="http://schemas.microsoft.com/office/infopath/2007/PartnerControls"/>
    </lcf76f155ced4ddcb4097134ff3c332f>
    <TaxCatchAll xmlns="b3278e13-ecc4-4ea7-9d45-41c0435ae73e" xsi:nil="true"/>
  </documentManagement>
</p:properties>
</file>

<file path=customXml/itemProps1.xml><?xml version="1.0" encoding="utf-8"?>
<ds:datastoreItem xmlns:ds="http://schemas.openxmlformats.org/officeDocument/2006/customXml" ds:itemID="{B5F55011-ACC5-4FB1-BB53-6255EB7B6149}"/>
</file>

<file path=customXml/itemProps2.xml><?xml version="1.0" encoding="utf-8"?>
<ds:datastoreItem xmlns:ds="http://schemas.openxmlformats.org/officeDocument/2006/customXml" ds:itemID="{40C73335-F836-482A-80BD-1F29DA1D162D}"/>
</file>

<file path=customXml/itemProps3.xml><?xml version="1.0" encoding="utf-8"?>
<ds:datastoreItem xmlns:ds="http://schemas.openxmlformats.org/officeDocument/2006/customXml" ds:itemID="{688E15E9-17DE-4189-BC72-148BA169F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Snellen, Danielle</dc:creator>
  <cp:keywords/>
  <dc:description/>
  <cp:lastModifiedBy>Snellen, Danielle</cp:lastModifiedBy>
  <cp:revision>27</cp:revision>
  <dcterms:created xsi:type="dcterms:W3CDTF">2026-05-17T13:55:00Z</dcterms:created>
  <dcterms:modified xsi:type="dcterms:W3CDTF">2026-05-20T15:31:00Z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0x0101004758DEEF11D4B047B36CA0459B5C4E5D</vt:lpwstr>
  </property>
</Properties>
</file>